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E1" w:rsidRPr="00062A1E" w:rsidRDefault="0082518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муниципальное дошкольное образовательное у</w:t>
      </w:r>
      <w:r w:rsidR="001F42E1" w:rsidRPr="00062A1E">
        <w:rPr>
          <w:rFonts w:ascii="Times New Roman" w:hAnsi="Times New Roman" w:cs="Times New Roman"/>
          <w:i w:val="0"/>
          <w:sz w:val="28"/>
          <w:szCs w:val="28"/>
        </w:rPr>
        <w:t>чреждение</w:t>
      </w:r>
    </w:p>
    <w:p w:rsidR="00711EB1" w:rsidRPr="00062A1E" w:rsidRDefault="001F42E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t xml:space="preserve">«Детский сад </w:t>
      </w:r>
      <w:r w:rsidR="00825181">
        <w:rPr>
          <w:rFonts w:ascii="Times New Roman" w:hAnsi="Times New Roman" w:cs="Times New Roman"/>
          <w:i w:val="0"/>
          <w:sz w:val="28"/>
          <w:szCs w:val="28"/>
        </w:rPr>
        <w:t xml:space="preserve">комбинированного вида 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t xml:space="preserve">№ </w:t>
      </w:r>
      <w:proofErr w:type="gramStart"/>
      <w:r w:rsidRPr="00062A1E">
        <w:rPr>
          <w:rFonts w:ascii="Times New Roman" w:hAnsi="Times New Roman" w:cs="Times New Roman"/>
          <w:i w:val="0"/>
          <w:sz w:val="28"/>
          <w:szCs w:val="28"/>
        </w:rPr>
        <w:t>44  «</w:t>
      </w:r>
      <w:proofErr w:type="spellStart"/>
      <w:proofErr w:type="gramEnd"/>
      <w:r w:rsidRPr="00062A1E">
        <w:rPr>
          <w:rFonts w:ascii="Times New Roman" w:hAnsi="Times New Roman" w:cs="Times New Roman"/>
          <w:i w:val="0"/>
          <w:sz w:val="28"/>
          <w:szCs w:val="28"/>
        </w:rPr>
        <w:t>Фиалочка</w:t>
      </w:r>
      <w:proofErr w:type="spellEnd"/>
      <w:r w:rsidRPr="00062A1E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1F42E1" w:rsidRPr="00062A1E" w:rsidRDefault="001F42E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1F42E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1F42E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25181" w:rsidRDefault="0082518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Паспорт  подготовительной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группы </w:t>
      </w:r>
    </w:p>
    <w:p w:rsidR="001F42E1" w:rsidRDefault="0082518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компенсирующей направленности № 10</w:t>
      </w:r>
    </w:p>
    <w:p w:rsidR="00C32902" w:rsidRPr="00062A1E" w:rsidRDefault="00C32902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(дети  с ТНР)</w:t>
      </w:r>
      <w:bookmarkStart w:id="0" w:name="_GoBack"/>
      <w:bookmarkEnd w:id="0"/>
    </w:p>
    <w:p w:rsidR="001F42E1" w:rsidRPr="00062A1E" w:rsidRDefault="001F42E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825181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Воспитатели</w:t>
      </w:r>
      <w:r w:rsidR="001F42E1" w:rsidRPr="00062A1E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1F42E1" w:rsidRPr="00062A1E" w:rsidRDefault="00825181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Сафонова Н.Н.</w:t>
      </w:r>
    </w:p>
    <w:p w:rsidR="001F42E1" w:rsidRPr="00062A1E" w:rsidRDefault="00825181" w:rsidP="0082518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Флоча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Л.Г.</w:t>
      </w:r>
    </w:p>
    <w:p w:rsidR="001F42E1" w:rsidRPr="00062A1E" w:rsidRDefault="001F42E1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1F42E1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1F42E1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Default="001F42E1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Default="00062A1E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Default="00062A1E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Default="00062A1E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Default="00062A1E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Default="00062A1E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Default="00062A1E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Default="00062A1E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Default="00062A1E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Pr="00062A1E" w:rsidRDefault="00062A1E" w:rsidP="001F42E1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62A1E" w:rsidRPr="00062A1E" w:rsidRDefault="001F42E1" w:rsidP="00062A1E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lastRenderedPageBreak/>
        <w:t>Вологда, 202</w:t>
      </w:r>
      <w:r w:rsidR="00825181">
        <w:rPr>
          <w:rFonts w:ascii="Times New Roman" w:hAnsi="Times New Roman" w:cs="Times New Roman"/>
          <w:i w:val="0"/>
          <w:sz w:val="28"/>
          <w:szCs w:val="28"/>
        </w:rPr>
        <w:t xml:space="preserve">4 </w:t>
      </w:r>
      <w:r w:rsidR="00062A1E">
        <w:rPr>
          <w:rFonts w:ascii="Times New Roman" w:hAnsi="Times New Roman" w:cs="Times New Roman"/>
          <w:i w:val="0"/>
          <w:sz w:val="28"/>
          <w:szCs w:val="28"/>
        </w:rPr>
        <w:t>г.</w:t>
      </w:r>
    </w:p>
    <w:p w:rsidR="00062A1E" w:rsidRDefault="00B545D8" w:rsidP="00B545D8">
      <w:pPr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t>Общая характеристика: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Групповая комната –кв. м.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 xml:space="preserve">Раздевалка </w:t>
      </w:r>
      <w:proofErr w:type="spellStart"/>
      <w:r w:rsidRPr="00062A1E">
        <w:rPr>
          <w:rFonts w:ascii="Times New Roman" w:hAnsi="Times New Roman" w:cs="Times New Roman"/>
          <w:i w:val="0"/>
          <w:sz w:val="28"/>
          <w:szCs w:val="28"/>
        </w:rPr>
        <w:t>кв.м</w:t>
      </w:r>
      <w:proofErr w:type="spellEnd"/>
      <w:r w:rsidRPr="00062A1E">
        <w:rPr>
          <w:rFonts w:ascii="Times New Roman" w:hAnsi="Times New Roman" w:cs="Times New Roman"/>
          <w:i w:val="0"/>
          <w:sz w:val="28"/>
          <w:szCs w:val="28"/>
        </w:rPr>
        <w:t>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Туалетная комната –кв. м.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Спальня –кв. м.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Тамбур –  кв. м.</w:t>
      </w:r>
    </w:p>
    <w:p w:rsidR="00B545D8" w:rsidRPr="00062A1E" w:rsidRDefault="00B545D8" w:rsidP="00B545D8">
      <w:pPr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Оборудование: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Раздевалка: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Шкаф детский для одежды – 30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Скамейка – 3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Стенды информационные для родителей - 1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Стол –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Групповая комната: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Стол письменный –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Стул взрослый 2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Стол детский – 13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Стул детский – 27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Кухня –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 xml:space="preserve">Уголок </w:t>
      </w:r>
      <w:proofErr w:type="spellStart"/>
      <w:r w:rsidRPr="00062A1E">
        <w:rPr>
          <w:rFonts w:ascii="Times New Roman" w:hAnsi="Times New Roman" w:cs="Times New Roman"/>
          <w:i w:val="0"/>
          <w:sz w:val="28"/>
          <w:szCs w:val="28"/>
        </w:rPr>
        <w:t>ряжения</w:t>
      </w:r>
      <w:proofErr w:type="spellEnd"/>
      <w:r w:rsidRPr="00062A1E">
        <w:rPr>
          <w:rFonts w:ascii="Times New Roman" w:hAnsi="Times New Roman" w:cs="Times New Roman"/>
          <w:i w:val="0"/>
          <w:sz w:val="28"/>
          <w:szCs w:val="28"/>
        </w:rPr>
        <w:t xml:space="preserve"> – 1шт.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Шкаф с полками – 6 шт.</w:t>
      </w:r>
    </w:p>
    <w:p w:rsidR="00B545D8" w:rsidRPr="00062A1E" w:rsidRDefault="00B545D8" w:rsidP="00B545D8">
      <w:pPr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t>Кровать кукольная – 1шт.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Стол кукольный – 1 шт.</w:t>
      </w:r>
    </w:p>
    <w:p w:rsidR="001F42E1" w:rsidRPr="00062A1E" w:rsidRDefault="00B545D8" w:rsidP="00B545D8">
      <w:pPr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t>Стульчики кукольные -4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Набор детской посуды –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Куклы, пупсы – 6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Коляски кукольные – 2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Доска гладильная – 1шт.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Утюг –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Парковка для машин детская – 1 шт.</w:t>
      </w:r>
    </w:p>
    <w:p w:rsidR="00B545D8" w:rsidRPr="00062A1E" w:rsidRDefault="00B545D8" w:rsidP="00B545D8">
      <w:pPr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t>Домик для кукол- 1шт.</w:t>
      </w:r>
    </w:p>
    <w:p w:rsidR="00B545D8" w:rsidRPr="00062A1E" w:rsidRDefault="00B545D8" w:rsidP="00B545D8">
      <w:pPr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t>Спальная комната: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 xml:space="preserve">Кровать детская – 27 </w:t>
      </w:r>
      <w:proofErr w:type="spellStart"/>
      <w:r w:rsidRPr="00062A1E">
        <w:rPr>
          <w:rFonts w:ascii="Times New Roman" w:hAnsi="Times New Roman" w:cs="Times New Roman"/>
          <w:i w:val="0"/>
          <w:sz w:val="28"/>
          <w:szCs w:val="28"/>
        </w:rPr>
        <w:t>шт</w:t>
      </w:r>
      <w:proofErr w:type="spellEnd"/>
      <w:r w:rsidRPr="00062A1E">
        <w:rPr>
          <w:rFonts w:ascii="Times New Roman" w:hAnsi="Times New Roman" w:cs="Times New Roman"/>
          <w:i w:val="0"/>
          <w:sz w:val="28"/>
          <w:szCs w:val="28"/>
        </w:rPr>
        <w:br/>
      </w:r>
      <w:r w:rsidRPr="00062A1E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Шкаф </w:t>
      </w:r>
      <w:proofErr w:type="spellStart"/>
      <w:r w:rsidRPr="00062A1E">
        <w:rPr>
          <w:rFonts w:ascii="Times New Roman" w:hAnsi="Times New Roman" w:cs="Times New Roman"/>
          <w:i w:val="0"/>
          <w:sz w:val="28"/>
          <w:szCs w:val="28"/>
        </w:rPr>
        <w:t>двухдверный</w:t>
      </w:r>
      <w:proofErr w:type="spellEnd"/>
      <w:r w:rsidRPr="00062A1E">
        <w:rPr>
          <w:rFonts w:ascii="Times New Roman" w:hAnsi="Times New Roman" w:cs="Times New Roman"/>
          <w:i w:val="0"/>
          <w:sz w:val="28"/>
          <w:szCs w:val="28"/>
        </w:rPr>
        <w:t xml:space="preserve"> – 1шт.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Стол детский –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Стул взрослый– 1шт.</w:t>
      </w:r>
    </w:p>
    <w:p w:rsidR="001F42E1" w:rsidRPr="00062A1E" w:rsidRDefault="00B545D8" w:rsidP="00B545D8">
      <w:pPr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t>Шкаф с полками –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Мойка: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Стол кухонный –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Шкаф навесной –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Туалетная комната: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Шкаф хозяйственный - 1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Вешалка для полотенец – 30 шт.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  <w:t>Зеркало – 2 шт.</w:t>
      </w:r>
    </w:p>
    <w:p w:rsidR="001F42E1" w:rsidRPr="00062A1E" w:rsidRDefault="00B545D8" w:rsidP="008C1DFE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62A1E">
        <w:rPr>
          <w:rFonts w:ascii="Times New Roman" w:hAnsi="Times New Roman" w:cs="Times New Roman"/>
          <w:i w:val="0"/>
          <w:sz w:val="28"/>
          <w:szCs w:val="28"/>
        </w:rPr>
        <w:t>Содержание среды развития в групповых помещениях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br/>
      </w:r>
      <w:r w:rsidR="008C1DFE" w:rsidRPr="00062A1E">
        <w:rPr>
          <w:rFonts w:ascii="Times New Roman" w:hAnsi="Times New Roman" w:cs="Times New Roman"/>
          <w:i w:val="0"/>
          <w:sz w:val="28"/>
          <w:szCs w:val="28"/>
        </w:rPr>
        <w:t xml:space="preserve">старший </w:t>
      </w:r>
      <w:r w:rsidRPr="00062A1E">
        <w:rPr>
          <w:rFonts w:ascii="Times New Roman" w:hAnsi="Times New Roman" w:cs="Times New Roman"/>
          <w:i w:val="0"/>
          <w:sz w:val="28"/>
          <w:szCs w:val="28"/>
        </w:rPr>
        <w:t>возрас</w:t>
      </w:r>
      <w:r w:rsidR="008C1DFE" w:rsidRPr="00062A1E">
        <w:rPr>
          <w:rFonts w:ascii="Times New Roman" w:hAnsi="Times New Roman" w:cs="Times New Roman"/>
          <w:i w:val="0"/>
          <w:sz w:val="28"/>
          <w:szCs w:val="28"/>
        </w:rPr>
        <w:t>т</w:t>
      </w:r>
    </w:p>
    <w:tbl>
      <w:tblPr>
        <w:tblStyle w:val="af4"/>
        <w:tblW w:w="9464" w:type="dxa"/>
        <w:tblLook w:val="04A0" w:firstRow="1" w:lastRow="0" w:firstColumn="1" w:lastColumn="0" w:noHBand="0" w:noVBand="1"/>
      </w:tblPr>
      <w:tblGrid>
        <w:gridCol w:w="2376"/>
        <w:gridCol w:w="2552"/>
        <w:gridCol w:w="4536"/>
      </w:tblGrid>
      <w:tr w:rsidR="008337AB" w:rsidRPr="00062A1E" w:rsidTr="00062A1E">
        <w:trPr>
          <w:trHeight w:val="1107"/>
        </w:trPr>
        <w:tc>
          <w:tcPr>
            <w:tcW w:w="2376" w:type="dxa"/>
          </w:tcPr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</w:t>
            </w:r>
            <w:r w:rsid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( центр)</w:t>
            </w:r>
          </w:p>
        </w:tc>
        <w:tc>
          <w:tcPr>
            <w:tcW w:w="2552" w:type="dxa"/>
          </w:tcPr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Материалы, оборудование</w:t>
            </w:r>
          </w:p>
        </w:tc>
        <w:tc>
          <w:tcPr>
            <w:tcW w:w="4536" w:type="dxa"/>
          </w:tcPr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Примечание,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использование</w:t>
            </w:r>
          </w:p>
        </w:tc>
      </w:tr>
      <w:tr w:rsidR="008337AB" w:rsidRPr="00062A1E" w:rsidTr="00062A1E">
        <w:trPr>
          <w:trHeight w:val="1692"/>
        </w:trPr>
        <w:tc>
          <w:tcPr>
            <w:tcW w:w="2376" w:type="dxa"/>
          </w:tcPr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Раздевалка для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взрослых и детей</w:t>
            </w:r>
          </w:p>
        </w:tc>
        <w:tc>
          <w:tcPr>
            <w:tcW w:w="2552" w:type="dxa"/>
          </w:tcPr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1. Традиционные шкафчики с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определителем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индивидуальной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принадлежности (имя,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картинка), скамейки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2. Рекламно-информационно-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учебные стенды для взрослых.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Здесь могут располагаться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формы отражения достижений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детей в разных областях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деятельности и развития</w:t>
            </w:r>
          </w:p>
        </w:tc>
        <w:tc>
          <w:tcPr>
            <w:tcW w:w="4536" w:type="dxa"/>
          </w:tcPr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1.Формирование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навыков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самообслуживания: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умение одеваться,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раздеваться,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застегиваться и пр.;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приветствовать друг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друга и прощаться.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2. Материал, который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необходим для работы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 родителями,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групповые правила,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режим работы и др.</w:t>
            </w:r>
          </w:p>
        </w:tc>
      </w:tr>
      <w:tr w:rsidR="008337AB" w:rsidRPr="00062A1E" w:rsidTr="00062A1E">
        <w:trPr>
          <w:trHeight w:val="2107"/>
        </w:trPr>
        <w:tc>
          <w:tcPr>
            <w:tcW w:w="2376" w:type="dxa"/>
          </w:tcPr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Уголок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сенсорного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развития</w:t>
            </w:r>
          </w:p>
        </w:tc>
        <w:tc>
          <w:tcPr>
            <w:tcW w:w="2552" w:type="dxa"/>
          </w:tcPr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Мозаика, вкладыши,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бусы,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всевозможные лото и другие</w:t>
            </w:r>
          </w:p>
          <w:p w:rsidR="008C1DFE" w:rsidRPr="00062A1E" w:rsidRDefault="008C1DFE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настольно-печатные игры</w:t>
            </w:r>
          </w:p>
        </w:tc>
        <w:tc>
          <w:tcPr>
            <w:tcW w:w="4536" w:type="dxa"/>
          </w:tcPr>
          <w:p w:rsidR="008C1DFE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-Закрепление или отработка полученных знаний.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-развитие процессов мышления, внимания, памяти, воображения, речи.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-тренировка усидчивости. Умения доводить начатое до конца.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 др.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8337AB" w:rsidRPr="00062A1E" w:rsidTr="00062A1E">
        <w:trPr>
          <w:trHeight w:val="2107"/>
        </w:trPr>
        <w:tc>
          <w:tcPr>
            <w:tcW w:w="2376" w:type="dxa"/>
          </w:tcPr>
          <w:p w:rsidR="008C1DFE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Книжный уголок</w:t>
            </w:r>
          </w:p>
        </w:tc>
        <w:tc>
          <w:tcPr>
            <w:tcW w:w="2552" w:type="dxa"/>
          </w:tcPr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1. Детские книги, предметные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 сюжетные картинки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2. Книги для чтения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взрослыми детям</w:t>
            </w:r>
          </w:p>
          <w:p w:rsidR="008C1DFE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3. Разные виды театра</w:t>
            </w:r>
          </w:p>
        </w:tc>
        <w:tc>
          <w:tcPr>
            <w:tcW w:w="4536" w:type="dxa"/>
          </w:tcPr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Рассматривание вместе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со взрослым,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рассказывание, навыки</w:t>
            </w:r>
          </w:p>
          <w:p w:rsidR="008C1DFE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обращения с книгой.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Чтение.</w:t>
            </w:r>
          </w:p>
        </w:tc>
      </w:tr>
      <w:tr w:rsidR="008337AB" w:rsidRPr="00062A1E" w:rsidTr="00062A1E">
        <w:trPr>
          <w:trHeight w:val="2107"/>
        </w:trPr>
        <w:tc>
          <w:tcPr>
            <w:tcW w:w="2376" w:type="dxa"/>
          </w:tcPr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Уголок </w:t>
            </w:r>
          </w:p>
          <w:p w:rsidR="00B15E5B" w:rsidRPr="00062A1E" w:rsidRDefault="00825181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Конструирования</w:t>
            </w:r>
          </w:p>
        </w:tc>
        <w:tc>
          <w:tcPr>
            <w:tcW w:w="2552" w:type="dxa"/>
          </w:tcPr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1. Легкий строительный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конструктор «</w:t>
            </w:r>
            <w:proofErr w:type="spellStart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Лего</w:t>
            </w:r>
            <w:proofErr w:type="spellEnd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2. Транспорт мелкий, средний,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крупный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3. Кубики пластмассовые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4. Небольшие игрушки для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обыгрывания построек</w:t>
            </w:r>
          </w:p>
        </w:tc>
        <w:tc>
          <w:tcPr>
            <w:tcW w:w="4536" w:type="dxa"/>
          </w:tcPr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-Закрепление или отработка полученных знаний.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-развитие процессов мышления, внимания, памяти, воображения, речи.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-тренировка усидчивости. Умения доводить начатое до конца.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 др.</w:t>
            </w:r>
          </w:p>
        </w:tc>
      </w:tr>
      <w:tr w:rsidR="005B5C46" w:rsidRPr="00062A1E" w:rsidTr="00062A1E">
        <w:trPr>
          <w:trHeight w:val="2107"/>
        </w:trPr>
        <w:tc>
          <w:tcPr>
            <w:tcW w:w="2376" w:type="dxa"/>
          </w:tcPr>
          <w:p w:rsidR="00B15E5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Уголок </w:t>
            </w:r>
            <w:proofErr w:type="spellStart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2552" w:type="dxa"/>
          </w:tcPr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1. Костюмы животных (лиса, заяц, волк, тигр, медведь,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кошка).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2. Маски животных (заяц,</w:t>
            </w:r>
          </w:p>
          <w:p w:rsidR="00B15E5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свинья, ля</w:t>
            </w:r>
            <w:r w:rsidR="00B15E5B"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гушка, кошка).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3. Сарафаны на девочек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4. Костюм повара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5. Костюм врача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6. Костюм </w:t>
            </w: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парикмахера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7. Костюм полиции (ДПС)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8. Жезл ГИБДД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9. Костюм строителя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10. Шляпки</w:t>
            </w:r>
          </w:p>
          <w:p w:rsidR="00B15E5B" w:rsidRPr="00062A1E" w:rsidRDefault="00B15E5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11. Сумочки для дево</w:t>
            </w:r>
            <w:r w:rsidR="008337AB"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чек.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12. различные сундучки.</w:t>
            </w:r>
          </w:p>
        </w:tc>
        <w:tc>
          <w:tcPr>
            <w:tcW w:w="4536" w:type="dxa"/>
          </w:tcPr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Дети </w:t>
            </w:r>
            <w:proofErr w:type="spellStart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плоучают</w:t>
            </w:r>
            <w:proofErr w:type="spellEnd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опыт создания и реализации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игрового замысла,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учатся распределять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роли.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Также дети узнают о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видах одежды, ее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назначении, тем самым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 них пополняется и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расширяется словарный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запас.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 детей формируется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чувство прекрасного, а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также развивается</w:t>
            </w:r>
          </w:p>
          <w:p w:rsidR="00B15E5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чувство меры, красоты.</w:t>
            </w:r>
          </w:p>
        </w:tc>
      </w:tr>
      <w:tr w:rsidR="005B5C46" w:rsidRPr="00062A1E" w:rsidTr="00062A1E">
        <w:trPr>
          <w:trHeight w:val="2107"/>
        </w:trPr>
        <w:tc>
          <w:tcPr>
            <w:tcW w:w="2376" w:type="dxa"/>
          </w:tcPr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Уголок худ.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творчества</w:t>
            </w:r>
          </w:p>
        </w:tc>
        <w:tc>
          <w:tcPr>
            <w:tcW w:w="2552" w:type="dxa"/>
          </w:tcPr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1. Восковые мелки, гуашь,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пластилин, цветные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карандаши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2. Бумага для свободного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рисования, цветная бумага,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картон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3. Приспособления для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изобразительной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деятельности: кисти с жестким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 мягким ворсом, палочки,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стеки</w:t>
            </w:r>
          </w:p>
        </w:tc>
        <w:tc>
          <w:tcPr>
            <w:tcW w:w="4536" w:type="dxa"/>
          </w:tcPr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Развитие тонкой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моторики – стимуляция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двигательной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деятельности, которая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обусловливается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скоординированной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работой мелких мышц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руки и глаза; развитие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способности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распознавать цвета и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формы; эстетическое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удовольствие,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способность делать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свой «продукт»</w:t>
            </w:r>
          </w:p>
        </w:tc>
      </w:tr>
      <w:tr w:rsidR="005B5C46" w:rsidRPr="00062A1E" w:rsidTr="00062A1E">
        <w:trPr>
          <w:trHeight w:val="2107"/>
        </w:trPr>
        <w:tc>
          <w:tcPr>
            <w:tcW w:w="2376" w:type="dxa"/>
          </w:tcPr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Уголок 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природы</w:t>
            </w:r>
          </w:p>
        </w:tc>
        <w:tc>
          <w:tcPr>
            <w:tcW w:w="2552" w:type="dxa"/>
          </w:tcPr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1. Природный материал: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камешки, ракушки, различные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семена, плоды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2. сыпучие продукты: бобы,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Горох и др.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3. Календарь природы.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4.Игры экологического характера.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5.Аквариум.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6.Глобус.</w:t>
            </w:r>
          </w:p>
        </w:tc>
        <w:tc>
          <w:tcPr>
            <w:tcW w:w="4536" w:type="dxa"/>
          </w:tcPr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Расширение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чувствительного опыта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ребенка, развитие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умений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экспериментировать с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материалами, узнавая при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этом свойства предмета. И др.</w:t>
            </w:r>
          </w:p>
        </w:tc>
      </w:tr>
      <w:tr w:rsidR="008337AB" w:rsidRPr="00062A1E" w:rsidTr="00062A1E">
        <w:trPr>
          <w:trHeight w:val="2107"/>
        </w:trPr>
        <w:tc>
          <w:tcPr>
            <w:tcW w:w="2376" w:type="dxa"/>
          </w:tcPr>
          <w:p w:rsidR="008337AB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Муз-й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Уголок</w:t>
            </w:r>
          </w:p>
        </w:tc>
        <w:tc>
          <w:tcPr>
            <w:tcW w:w="2552" w:type="dxa"/>
          </w:tcPr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1. Инструменты: металлофон,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Дудочки и др.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2. Погремушки.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3.Папка с фото композиторов.</w:t>
            </w:r>
          </w:p>
          <w:p w:rsidR="008337AB" w:rsidRPr="00062A1E" w:rsidRDefault="008337AB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4.Картотека </w:t>
            </w:r>
            <w:proofErr w:type="spellStart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дидакт.игр</w:t>
            </w:r>
            <w:proofErr w:type="spellEnd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1-2. Развитие слуховых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анализаторов с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помощью расширения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диапазона средств,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издающих звуки;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различение мелодии,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звука по высоте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3. Прослушивание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музыкальных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произведений,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подпевание; танцы –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развитие чувства ритма,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координации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движений. Умение</w:t>
            </w:r>
          </w:p>
          <w:p w:rsidR="008337AB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слушать, слышать.</w:t>
            </w:r>
          </w:p>
        </w:tc>
      </w:tr>
      <w:tr w:rsidR="005B5C46" w:rsidRPr="00062A1E" w:rsidTr="00062A1E">
        <w:trPr>
          <w:trHeight w:val="2107"/>
        </w:trPr>
        <w:tc>
          <w:tcPr>
            <w:tcW w:w="2376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Уголок сюжетно-ролевых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</w:t>
            </w:r>
          </w:p>
        </w:tc>
        <w:tc>
          <w:tcPr>
            <w:tcW w:w="2552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Детская мебель,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принадлежности, различные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предметы-заместители,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отображающие быт взрослых</w:t>
            </w:r>
          </w:p>
        </w:tc>
        <w:tc>
          <w:tcPr>
            <w:tcW w:w="4536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Формирование ролевых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действий, стимуляция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сюжетно-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отобразительной</w:t>
            </w:r>
            <w:proofErr w:type="spellEnd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игры.</w:t>
            </w:r>
          </w:p>
        </w:tc>
      </w:tr>
      <w:tr w:rsidR="005B5C46" w:rsidRPr="00062A1E" w:rsidTr="00062A1E">
        <w:trPr>
          <w:trHeight w:val="2107"/>
        </w:trPr>
        <w:tc>
          <w:tcPr>
            <w:tcW w:w="2376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Настенный 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групповой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материал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1.Плакаты «Овощи»,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«Фрукты»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2. Напольные сенсорные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Коврики.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3.Уголок дежурных и др.</w:t>
            </w:r>
          </w:p>
        </w:tc>
        <w:tc>
          <w:tcPr>
            <w:tcW w:w="4536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Настенно</w:t>
            </w:r>
            <w:proofErr w:type="spellEnd"/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-напольный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материал может нести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различную нагрузку по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развитию ребенка,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начиная с утверждения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его как личности и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заканчивая обучением,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закреплением формы,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цвета, ориентации в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пространстве.</w:t>
            </w:r>
          </w:p>
        </w:tc>
      </w:tr>
      <w:tr w:rsidR="005B5C46" w:rsidRPr="00062A1E" w:rsidTr="00062A1E">
        <w:trPr>
          <w:trHeight w:val="2107"/>
        </w:trPr>
        <w:tc>
          <w:tcPr>
            <w:tcW w:w="2376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Туалет, раковина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для мытья рук</w:t>
            </w:r>
          </w:p>
        </w:tc>
        <w:tc>
          <w:tcPr>
            <w:tcW w:w="2552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Традиционная обстановка</w:t>
            </w:r>
          </w:p>
        </w:tc>
        <w:tc>
          <w:tcPr>
            <w:tcW w:w="4536" w:type="dxa"/>
          </w:tcPr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Развитие навыков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опрятности: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формирование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самостоятельных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умений мыть руки,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высушивать их,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вытирать нос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(высмаркиваться),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пользуясь платком;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обучение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самостоятельным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действиям при</w:t>
            </w:r>
          </w:p>
          <w:p w:rsidR="005B5C46" w:rsidRPr="00062A1E" w:rsidRDefault="005B5C46" w:rsidP="00062A1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2A1E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пользовании туалетом.</w:t>
            </w:r>
          </w:p>
        </w:tc>
      </w:tr>
    </w:tbl>
    <w:p w:rsidR="008C1DFE" w:rsidRPr="00062A1E" w:rsidRDefault="008C1DFE" w:rsidP="00062A1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8C1DFE" w:rsidRPr="00062A1E" w:rsidRDefault="008C1DFE" w:rsidP="00062A1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1F42E1" w:rsidP="00062A1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1F42E1" w:rsidP="00062A1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1F42E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1F42E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Pr="00062A1E" w:rsidRDefault="001F42E1" w:rsidP="001F42E1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F42E1" w:rsidRDefault="001F42E1" w:rsidP="001F42E1">
      <w:pPr>
        <w:jc w:val="center"/>
        <w:rPr>
          <w:rFonts w:ascii="Times New Roman" w:hAnsi="Times New Roman" w:cs="Times New Roman"/>
          <w:i w:val="0"/>
          <w:sz w:val="96"/>
          <w:szCs w:val="96"/>
        </w:rPr>
      </w:pPr>
    </w:p>
    <w:p w:rsidR="001F42E1" w:rsidRDefault="001F42E1" w:rsidP="001F42E1">
      <w:pPr>
        <w:jc w:val="center"/>
        <w:rPr>
          <w:rFonts w:ascii="Times New Roman" w:hAnsi="Times New Roman" w:cs="Times New Roman"/>
          <w:i w:val="0"/>
          <w:sz w:val="96"/>
          <w:szCs w:val="96"/>
        </w:rPr>
      </w:pPr>
    </w:p>
    <w:p w:rsidR="001F42E1" w:rsidRDefault="001F42E1" w:rsidP="001F42E1">
      <w:pPr>
        <w:jc w:val="center"/>
        <w:rPr>
          <w:rFonts w:ascii="Times New Roman" w:hAnsi="Times New Roman" w:cs="Times New Roman"/>
          <w:i w:val="0"/>
          <w:sz w:val="96"/>
          <w:szCs w:val="96"/>
        </w:rPr>
      </w:pPr>
    </w:p>
    <w:p w:rsidR="001F42E1" w:rsidRPr="001F42E1" w:rsidRDefault="001F42E1" w:rsidP="001F42E1">
      <w:pPr>
        <w:jc w:val="center"/>
        <w:rPr>
          <w:rFonts w:ascii="Times New Roman" w:hAnsi="Times New Roman" w:cs="Times New Roman"/>
          <w:i w:val="0"/>
          <w:sz w:val="96"/>
          <w:szCs w:val="96"/>
        </w:rPr>
      </w:pPr>
    </w:p>
    <w:sectPr w:rsidR="001F42E1" w:rsidRPr="001F42E1" w:rsidSect="0006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E1"/>
    <w:rsid w:val="00062A1E"/>
    <w:rsid w:val="001F42E1"/>
    <w:rsid w:val="00490210"/>
    <w:rsid w:val="005B5C46"/>
    <w:rsid w:val="00711EB1"/>
    <w:rsid w:val="00825181"/>
    <w:rsid w:val="008337AB"/>
    <w:rsid w:val="008C1DFE"/>
    <w:rsid w:val="00B15E5B"/>
    <w:rsid w:val="00B545D8"/>
    <w:rsid w:val="00C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0601"/>
  <w15:docId w15:val="{7B74BC17-D685-4AD8-AF9E-4803F84F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1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021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1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1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1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1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1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1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21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902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902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902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2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2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902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902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9021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21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21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902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9021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21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90210"/>
    <w:rPr>
      <w:b/>
      <w:bCs/>
      <w:spacing w:val="0"/>
    </w:rPr>
  </w:style>
  <w:style w:type="character" w:styleId="a9">
    <w:name w:val="Emphasis"/>
    <w:uiPriority w:val="20"/>
    <w:qFormat/>
    <w:rsid w:val="0049021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902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2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21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9021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9021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9021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902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902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9021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9021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9021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021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C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Egor Sidorow</cp:lastModifiedBy>
  <cp:revision>10</cp:revision>
  <dcterms:created xsi:type="dcterms:W3CDTF">2023-02-02T16:00:00Z</dcterms:created>
  <dcterms:modified xsi:type="dcterms:W3CDTF">2024-09-09T13:33:00Z</dcterms:modified>
</cp:coreProperties>
</file>