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F70" w:rsidRDefault="0096576C">
      <w:r>
        <w:t>муниципальное дошкольное образовательное у</w:t>
      </w:r>
      <w:r w:rsidR="00F90AA5">
        <w:t xml:space="preserve">чреждение  </w:t>
      </w:r>
    </w:p>
    <w:p w:rsidR="00510F70" w:rsidRDefault="00F90AA5">
      <w:pPr>
        <w:spacing w:after="155"/>
        <w:ind w:left="2329"/>
      </w:pPr>
      <w:r>
        <w:t>«Дет</w:t>
      </w:r>
      <w:r w:rsidR="0096576C">
        <w:t>ский сад комбинированного вида № 44 «</w:t>
      </w:r>
      <w:proofErr w:type="spellStart"/>
      <w:r w:rsidR="0096576C">
        <w:t>Фиалочка</w:t>
      </w:r>
      <w:proofErr w:type="spellEnd"/>
      <w:r w:rsidR="0096576C">
        <w:t>»</w:t>
      </w:r>
    </w:p>
    <w:p w:rsidR="00510F70" w:rsidRDefault="00F90AA5">
      <w:pPr>
        <w:spacing w:after="157"/>
        <w:ind w:left="4679" w:firstLine="0"/>
      </w:pPr>
      <w:r>
        <w:t xml:space="preserve"> </w:t>
      </w:r>
    </w:p>
    <w:p w:rsidR="00510F70" w:rsidRDefault="00F90AA5">
      <w:pPr>
        <w:spacing w:after="155"/>
        <w:ind w:left="4679" w:firstLine="0"/>
      </w:pPr>
      <w:r>
        <w:t xml:space="preserve"> </w:t>
      </w:r>
    </w:p>
    <w:p w:rsidR="00510F70" w:rsidRDefault="00F90AA5">
      <w:pPr>
        <w:spacing w:after="157"/>
        <w:ind w:left="4679" w:firstLine="0"/>
      </w:pPr>
      <w:r>
        <w:t xml:space="preserve"> </w:t>
      </w:r>
    </w:p>
    <w:p w:rsidR="00510F70" w:rsidRDefault="00F90AA5">
      <w:pPr>
        <w:spacing w:after="155"/>
        <w:ind w:left="4679" w:firstLine="0"/>
      </w:pPr>
      <w:r>
        <w:t xml:space="preserve"> </w:t>
      </w:r>
    </w:p>
    <w:p w:rsidR="00510F70" w:rsidRDefault="00F90AA5">
      <w:pPr>
        <w:spacing w:after="157"/>
        <w:ind w:left="4679" w:firstLine="0"/>
      </w:pPr>
      <w:r>
        <w:t xml:space="preserve"> </w:t>
      </w:r>
    </w:p>
    <w:p w:rsidR="00510F70" w:rsidRDefault="00F90AA5">
      <w:pPr>
        <w:spacing w:after="155"/>
        <w:ind w:left="4679" w:firstLine="0"/>
      </w:pPr>
      <w:r>
        <w:t xml:space="preserve"> </w:t>
      </w:r>
    </w:p>
    <w:p w:rsidR="00510F70" w:rsidRDefault="00F90AA5">
      <w:pPr>
        <w:spacing w:after="156"/>
        <w:ind w:left="4679" w:firstLine="0"/>
      </w:pPr>
      <w:r>
        <w:t xml:space="preserve"> </w:t>
      </w:r>
    </w:p>
    <w:p w:rsidR="00510F70" w:rsidRDefault="00F90AA5">
      <w:pPr>
        <w:spacing w:after="157"/>
        <w:ind w:left="4679" w:firstLine="0"/>
      </w:pPr>
      <w:r>
        <w:t xml:space="preserve"> </w:t>
      </w:r>
    </w:p>
    <w:p w:rsidR="00510F70" w:rsidRDefault="00F90AA5">
      <w:pPr>
        <w:spacing w:after="155"/>
        <w:ind w:left="4679" w:firstLine="0"/>
      </w:pPr>
      <w:r>
        <w:t xml:space="preserve"> </w:t>
      </w:r>
    </w:p>
    <w:p w:rsidR="00510F70" w:rsidRDefault="00F90AA5">
      <w:pPr>
        <w:spacing w:after="298"/>
        <w:ind w:left="4679" w:firstLine="0"/>
      </w:pPr>
      <w:r>
        <w:t xml:space="preserve"> </w:t>
      </w:r>
    </w:p>
    <w:p w:rsidR="00510F70" w:rsidRDefault="00F90AA5" w:rsidP="0096576C">
      <w:pPr>
        <w:spacing w:after="222"/>
        <w:ind w:left="0"/>
      </w:pPr>
      <w:r>
        <w:rPr>
          <w:sz w:val="36"/>
        </w:rPr>
        <w:t xml:space="preserve">Паспорт </w:t>
      </w:r>
      <w:r w:rsidR="0096576C">
        <w:rPr>
          <w:sz w:val="36"/>
        </w:rPr>
        <w:t>1 группы раннего возраста № 1</w:t>
      </w:r>
    </w:p>
    <w:p w:rsidR="00510F70" w:rsidRDefault="00F90AA5">
      <w:pPr>
        <w:spacing w:after="138"/>
        <w:ind w:left="4679" w:firstLine="0"/>
      </w:pPr>
      <w:r>
        <w:rPr>
          <w:sz w:val="36"/>
        </w:rPr>
        <w:t xml:space="preserve"> </w:t>
      </w:r>
    </w:p>
    <w:p w:rsidR="00510F70" w:rsidRDefault="00F90AA5">
      <w:pPr>
        <w:spacing w:after="211"/>
        <w:ind w:left="10" w:right="57"/>
        <w:jc w:val="right"/>
      </w:pPr>
      <w:r>
        <w:t xml:space="preserve">Воспитатель:  </w:t>
      </w:r>
    </w:p>
    <w:p w:rsidR="00510F70" w:rsidRDefault="0096576C">
      <w:pPr>
        <w:spacing w:after="157"/>
        <w:ind w:left="10" w:right="57"/>
        <w:jc w:val="right"/>
      </w:pPr>
      <w:proofErr w:type="spellStart"/>
      <w:r>
        <w:t>Запруднова</w:t>
      </w:r>
      <w:proofErr w:type="spellEnd"/>
      <w:r>
        <w:t xml:space="preserve"> Е.А.</w:t>
      </w:r>
    </w:p>
    <w:p w:rsidR="0096576C" w:rsidRDefault="0096576C">
      <w:pPr>
        <w:spacing w:after="157"/>
        <w:ind w:left="10" w:right="57"/>
        <w:jc w:val="right"/>
      </w:pPr>
      <w:r>
        <w:t>Петрова М.Ю.</w:t>
      </w:r>
    </w:p>
    <w:p w:rsidR="00510F70" w:rsidRDefault="00F90AA5">
      <w:pPr>
        <w:spacing w:after="155"/>
        <w:ind w:left="0" w:firstLine="0"/>
        <w:jc w:val="right"/>
      </w:pPr>
      <w:r>
        <w:t xml:space="preserve"> </w:t>
      </w:r>
    </w:p>
    <w:p w:rsidR="00510F70" w:rsidRDefault="0096576C">
      <w:pPr>
        <w:spacing w:after="157"/>
        <w:ind w:left="10" w:right="57"/>
        <w:jc w:val="right"/>
      </w:pPr>
      <w:r>
        <w:t xml:space="preserve"> </w:t>
      </w:r>
      <w:r w:rsidR="00F90AA5">
        <w:t xml:space="preserve">. </w:t>
      </w:r>
    </w:p>
    <w:p w:rsidR="00510F70" w:rsidRDefault="00F90AA5">
      <w:pPr>
        <w:spacing w:after="155"/>
        <w:ind w:left="0" w:firstLine="0"/>
        <w:jc w:val="right"/>
      </w:pPr>
      <w:r>
        <w:t xml:space="preserve"> </w:t>
      </w:r>
    </w:p>
    <w:p w:rsidR="00510F70" w:rsidRDefault="00F90AA5">
      <w:pPr>
        <w:spacing w:after="158"/>
        <w:ind w:left="0" w:firstLine="0"/>
        <w:jc w:val="right"/>
      </w:pPr>
      <w:r>
        <w:t xml:space="preserve"> </w:t>
      </w:r>
    </w:p>
    <w:p w:rsidR="00510F70" w:rsidRDefault="00F90AA5">
      <w:pPr>
        <w:spacing w:after="155"/>
        <w:ind w:left="0" w:firstLine="0"/>
        <w:jc w:val="right"/>
      </w:pPr>
      <w:r>
        <w:t xml:space="preserve"> </w:t>
      </w:r>
    </w:p>
    <w:p w:rsidR="00510F70" w:rsidRDefault="00F90AA5">
      <w:pPr>
        <w:spacing w:after="157"/>
        <w:ind w:left="0" w:firstLine="0"/>
        <w:jc w:val="right"/>
      </w:pPr>
      <w:r>
        <w:t xml:space="preserve"> </w:t>
      </w:r>
    </w:p>
    <w:p w:rsidR="0096576C" w:rsidRDefault="0096576C">
      <w:pPr>
        <w:spacing w:after="155"/>
        <w:ind w:left="0" w:firstLine="0"/>
        <w:jc w:val="right"/>
      </w:pPr>
    </w:p>
    <w:p w:rsidR="0096576C" w:rsidRDefault="0096576C">
      <w:pPr>
        <w:spacing w:after="155"/>
        <w:ind w:left="0" w:firstLine="0"/>
        <w:jc w:val="right"/>
      </w:pPr>
    </w:p>
    <w:p w:rsidR="00510F70" w:rsidRDefault="00F90AA5">
      <w:pPr>
        <w:spacing w:after="155"/>
        <w:ind w:left="0" w:firstLine="0"/>
        <w:jc w:val="right"/>
      </w:pPr>
      <w:r>
        <w:t xml:space="preserve"> </w:t>
      </w:r>
    </w:p>
    <w:p w:rsidR="00510F70" w:rsidRDefault="00F90AA5">
      <w:pPr>
        <w:spacing w:after="211"/>
        <w:ind w:left="0" w:firstLine="0"/>
        <w:jc w:val="right"/>
      </w:pPr>
      <w:r>
        <w:t xml:space="preserve"> </w:t>
      </w:r>
    </w:p>
    <w:p w:rsidR="00510F70" w:rsidRDefault="0096576C">
      <w:pPr>
        <w:ind w:left="3716"/>
      </w:pPr>
      <w:r>
        <w:t>Вологда, 2024</w:t>
      </w:r>
      <w:r w:rsidR="00F90AA5">
        <w:t xml:space="preserve"> г. </w:t>
      </w:r>
    </w:p>
    <w:p w:rsidR="00510F70" w:rsidRDefault="00F90AA5">
      <w:pPr>
        <w:spacing w:after="203"/>
        <w:ind w:left="-5" w:right="246"/>
      </w:pPr>
      <w:r>
        <w:rPr>
          <w:b/>
        </w:rPr>
        <w:lastRenderedPageBreak/>
        <w:t xml:space="preserve">Общая характеристика: </w:t>
      </w:r>
    </w:p>
    <w:p w:rsidR="00510F70" w:rsidRDefault="00F90AA5">
      <w:pPr>
        <w:ind w:left="-5"/>
      </w:pPr>
      <w:r>
        <w:t xml:space="preserve">Групповая комната – 49,6 кв. м. </w:t>
      </w:r>
    </w:p>
    <w:p w:rsidR="00510F70" w:rsidRDefault="00F90AA5">
      <w:pPr>
        <w:ind w:left="-5"/>
      </w:pPr>
      <w:r>
        <w:t xml:space="preserve">Раздевалка – 17,1 </w:t>
      </w:r>
      <w:proofErr w:type="spellStart"/>
      <w:r>
        <w:t>кв.м</w:t>
      </w:r>
      <w:proofErr w:type="spellEnd"/>
      <w:r>
        <w:t xml:space="preserve">. </w:t>
      </w:r>
    </w:p>
    <w:p w:rsidR="00510F70" w:rsidRDefault="00F90AA5">
      <w:pPr>
        <w:ind w:left="-5"/>
      </w:pPr>
      <w:r>
        <w:t xml:space="preserve">Туалетная комната – 10,4 кв. м. </w:t>
      </w:r>
    </w:p>
    <w:p w:rsidR="00510F70" w:rsidRDefault="00F90AA5">
      <w:pPr>
        <w:ind w:left="-5"/>
      </w:pPr>
      <w:r>
        <w:t xml:space="preserve">Спальня – 33,6 кв. м. </w:t>
      </w:r>
    </w:p>
    <w:p w:rsidR="00510F70" w:rsidRDefault="00F90AA5">
      <w:pPr>
        <w:ind w:left="-5"/>
      </w:pPr>
      <w:r>
        <w:t xml:space="preserve">Тамбур – 4, 3 кв. м. </w:t>
      </w:r>
    </w:p>
    <w:p w:rsidR="00510F70" w:rsidRDefault="00F90AA5">
      <w:pPr>
        <w:spacing w:after="203"/>
        <w:ind w:left="-5" w:right="246"/>
      </w:pPr>
      <w:r>
        <w:rPr>
          <w:b/>
        </w:rPr>
        <w:t xml:space="preserve">Оборудование: </w:t>
      </w:r>
    </w:p>
    <w:p w:rsidR="00510F70" w:rsidRDefault="00F90AA5">
      <w:pPr>
        <w:spacing w:after="203"/>
        <w:ind w:left="-5" w:right="246"/>
      </w:pPr>
      <w:r>
        <w:rPr>
          <w:b/>
        </w:rPr>
        <w:t>Раздевалка:</w:t>
      </w:r>
      <w:r>
        <w:t xml:space="preserve"> </w:t>
      </w:r>
    </w:p>
    <w:p w:rsidR="00510F70" w:rsidRDefault="00F90AA5">
      <w:pPr>
        <w:ind w:left="-5"/>
      </w:pPr>
      <w:r>
        <w:t xml:space="preserve">Шкаф детский для одежды – 30 шт. </w:t>
      </w:r>
    </w:p>
    <w:p w:rsidR="00510F70" w:rsidRDefault="00F90AA5">
      <w:pPr>
        <w:ind w:left="-5"/>
      </w:pPr>
      <w:r>
        <w:t xml:space="preserve">Скамейка – 4 шт. </w:t>
      </w:r>
    </w:p>
    <w:p w:rsidR="00510F70" w:rsidRDefault="00F90AA5">
      <w:pPr>
        <w:ind w:left="-5"/>
      </w:pPr>
      <w:r>
        <w:t xml:space="preserve">Стенды информационные для родителей -  </w:t>
      </w:r>
      <w:proofErr w:type="gramStart"/>
      <w:r>
        <w:t>9  шт.</w:t>
      </w:r>
      <w:proofErr w:type="gramEnd"/>
      <w:r>
        <w:t xml:space="preserve"> </w:t>
      </w:r>
    </w:p>
    <w:p w:rsidR="00510F70" w:rsidRDefault="00F90AA5">
      <w:pPr>
        <w:ind w:left="-5"/>
      </w:pPr>
      <w:r>
        <w:t xml:space="preserve">Стол – 1 шт. </w:t>
      </w:r>
    </w:p>
    <w:p w:rsidR="00510F70" w:rsidRDefault="00F90AA5">
      <w:pPr>
        <w:ind w:left="-5"/>
      </w:pPr>
      <w:r>
        <w:t xml:space="preserve">Шкаф – 1 шт. </w:t>
      </w:r>
    </w:p>
    <w:p w:rsidR="00510F70" w:rsidRDefault="00F90AA5">
      <w:pPr>
        <w:spacing w:after="203"/>
        <w:ind w:left="-5" w:right="246"/>
      </w:pPr>
      <w:r>
        <w:rPr>
          <w:b/>
        </w:rPr>
        <w:t xml:space="preserve">Групповая комната: </w:t>
      </w:r>
    </w:p>
    <w:p w:rsidR="00510F70" w:rsidRDefault="00F90AA5">
      <w:pPr>
        <w:ind w:left="-5"/>
      </w:pPr>
      <w:r>
        <w:t xml:space="preserve">Стол письменный – 1 шт. </w:t>
      </w:r>
    </w:p>
    <w:p w:rsidR="00510F70" w:rsidRDefault="00F90AA5">
      <w:pPr>
        <w:ind w:left="-5"/>
      </w:pPr>
      <w:r>
        <w:t xml:space="preserve">Стул взрослый 2 шт. </w:t>
      </w:r>
    </w:p>
    <w:p w:rsidR="00510F70" w:rsidRDefault="00F90AA5">
      <w:pPr>
        <w:ind w:left="-5"/>
      </w:pPr>
      <w:r>
        <w:t xml:space="preserve">Стол детский – 8 шт. </w:t>
      </w:r>
    </w:p>
    <w:p w:rsidR="00510F70" w:rsidRDefault="00F90AA5">
      <w:pPr>
        <w:ind w:left="-5"/>
      </w:pPr>
      <w:r>
        <w:t xml:space="preserve">Стул детский – 28 шт. </w:t>
      </w:r>
    </w:p>
    <w:p w:rsidR="00510F70" w:rsidRDefault="00F90AA5">
      <w:pPr>
        <w:ind w:left="-5"/>
      </w:pPr>
      <w:r>
        <w:t xml:space="preserve">Кровать 3-х ярусная </w:t>
      </w:r>
      <w:proofErr w:type="spellStart"/>
      <w:r>
        <w:t>выкатная</w:t>
      </w:r>
      <w:proofErr w:type="spellEnd"/>
      <w:r>
        <w:t xml:space="preserve"> – 2 шт. </w:t>
      </w:r>
    </w:p>
    <w:p w:rsidR="00510F70" w:rsidRDefault="00F90AA5">
      <w:pPr>
        <w:ind w:left="-5"/>
      </w:pPr>
      <w:proofErr w:type="spellStart"/>
      <w:r>
        <w:t>Рециркулятор</w:t>
      </w:r>
      <w:proofErr w:type="spellEnd"/>
      <w:r>
        <w:t xml:space="preserve"> – 1 шт. </w:t>
      </w:r>
    </w:p>
    <w:p w:rsidR="00510F70" w:rsidRDefault="00F90AA5">
      <w:pPr>
        <w:ind w:left="-5"/>
      </w:pPr>
      <w:r>
        <w:t xml:space="preserve">Тумба - стеллаж – 1 шт. </w:t>
      </w:r>
    </w:p>
    <w:p w:rsidR="00510F70" w:rsidRDefault="00F90AA5">
      <w:pPr>
        <w:ind w:left="-5"/>
      </w:pPr>
      <w:r>
        <w:t xml:space="preserve">Стол </w:t>
      </w:r>
      <w:proofErr w:type="spellStart"/>
      <w:r>
        <w:t>сенсорики</w:t>
      </w:r>
      <w:proofErr w:type="spellEnd"/>
      <w:r>
        <w:t xml:space="preserve"> - 1 шт. </w:t>
      </w:r>
    </w:p>
    <w:p w:rsidR="00510F70" w:rsidRDefault="00F90AA5">
      <w:pPr>
        <w:ind w:left="-5"/>
      </w:pPr>
      <w:r>
        <w:t xml:space="preserve">Тумбочка с уголком- 2 шт. </w:t>
      </w:r>
    </w:p>
    <w:p w:rsidR="00510F70" w:rsidRDefault="00F90AA5">
      <w:pPr>
        <w:ind w:left="-5"/>
      </w:pPr>
      <w:proofErr w:type="spellStart"/>
      <w:r>
        <w:t>Бизиборд</w:t>
      </w:r>
      <w:proofErr w:type="spellEnd"/>
      <w:r>
        <w:t xml:space="preserve"> – 1 шт. </w:t>
      </w:r>
    </w:p>
    <w:p w:rsidR="00510F70" w:rsidRDefault="00F90AA5">
      <w:pPr>
        <w:ind w:left="-5"/>
      </w:pPr>
      <w:r>
        <w:t xml:space="preserve">Кухня – 1 шт. </w:t>
      </w:r>
    </w:p>
    <w:p w:rsidR="00510F70" w:rsidRDefault="00F90AA5">
      <w:pPr>
        <w:ind w:left="-5"/>
      </w:pPr>
      <w:r>
        <w:t xml:space="preserve">Уголок доктора – 1 шт. </w:t>
      </w:r>
    </w:p>
    <w:p w:rsidR="00510F70" w:rsidRDefault="00F90AA5">
      <w:pPr>
        <w:ind w:left="-5"/>
      </w:pPr>
      <w:r>
        <w:lastRenderedPageBreak/>
        <w:t xml:space="preserve">Уголок </w:t>
      </w:r>
      <w:proofErr w:type="spellStart"/>
      <w:r>
        <w:t>ряжения</w:t>
      </w:r>
      <w:proofErr w:type="spellEnd"/>
      <w:r>
        <w:t xml:space="preserve"> – 1шт. </w:t>
      </w:r>
    </w:p>
    <w:p w:rsidR="00510F70" w:rsidRDefault="00F90AA5">
      <w:pPr>
        <w:ind w:left="-5"/>
      </w:pPr>
      <w:r>
        <w:t xml:space="preserve">Парикмахерская – 1 шт. </w:t>
      </w:r>
    </w:p>
    <w:p w:rsidR="00510F70" w:rsidRDefault="00F90AA5">
      <w:pPr>
        <w:ind w:left="-5"/>
      </w:pPr>
      <w:r>
        <w:t xml:space="preserve">Шкаф с полками – 1 шт. </w:t>
      </w:r>
    </w:p>
    <w:p w:rsidR="00510F70" w:rsidRDefault="00F90AA5">
      <w:pPr>
        <w:ind w:left="-5"/>
      </w:pPr>
      <w:r>
        <w:t xml:space="preserve">Тумба – 1 шт. </w:t>
      </w:r>
    </w:p>
    <w:p w:rsidR="00510F70" w:rsidRDefault="00F90AA5">
      <w:pPr>
        <w:ind w:left="-5"/>
      </w:pPr>
      <w:r>
        <w:t xml:space="preserve">Кровать кукольная – 1шт. </w:t>
      </w:r>
    </w:p>
    <w:p w:rsidR="00510F70" w:rsidRDefault="00F90AA5">
      <w:pPr>
        <w:ind w:left="-5"/>
      </w:pPr>
      <w:r>
        <w:t xml:space="preserve">Кресла мягкие – 2 шт. </w:t>
      </w:r>
    </w:p>
    <w:p w:rsidR="00510F70" w:rsidRDefault="00F90AA5">
      <w:pPr>
        <w:ind w:left="-5"/>
      </w:pPr>
      <w:r>
        <w:t xml:space="preserve">Стол кукольный – 1 шт. </w:t>
      </w:r>
    </w:p>
    <w:p w:rsidR="00510F70" w:rsidRDefault="00F90AA5">
      <w:pPr>
        <w:ind w:left="-5"/>
      </w:pPr>
      <w:r>
        <w:t xml:space="preserve">Набор детской посуды – 1 шт. </w:t>
      </w:r>
    </w:p>
    <w:p w:rsidR="00510F70" w:rsidRDefault="00F90AA5">
      <w:pPr>
        <w:ind w:left="-5"/>
      </w:pPr>
      <w:r>
        <w:t xml:space="preserve">Куклы, пупсы – 10 шт. </w:t>
      </w:r>
    </w:p>
    <w:p w:rsidR="00510F70" w:rsidRDefault="00F90AA5">
      <w:pPr>
        <w:ind w:left="-5"/>
      </w:pPr>
      <w:r>
        <w:t xml:space="preserve">Коляски кукольные – 2 шт. </w:t>
      </w:r>
    </w:p>
    <w:p w:rsidR="00510F70" w:rsidRDefault="00F90AA5">
      <w:pPr>
        <w:ind w:left="-5"/>
      </w:pPr>
      <w:r>
        <w:t xml:space="preserve">Доска гладильная – 1шт. </w:t>
      </w:r>
    </w:p>
    <w:p w:rsidR="00510F70" w:rsidRDefault="00F90AA5">
      <w:pPr>
        <w:ind w:left="-5"/>
      </w:pPr>
      <w:r>
        <w:t xml:space="preserve">Утюг – 3 шт. </w:t>
      </w:r>
    </w:p>
    <w:p w:rsidR="00510F70" w:rsidRDefault="00F90AA5">
      <w:pPr>
        <w:ind w:left="-5"/>
      </w:pPr>
      <w:r>
        <w:t xml:space="preserve">Ширма – 1 шт. </w:t>
      </w:r>
    </w:p>
    <w:p w:rsidR="00510F70" w:rsidRDefault="00F90AA5">
      <w:pPr>
        <w:spacing w:after="2" w:line="412" w:lineRule="auto"/>
        <w:ind w:left="-5" w:right="5885"/>
      </w:pPr>
      <w:r>
        <w:rPr>
          <w:b/>
        </w:rPr>
        <w:t xml:space="preserve">Спальная комната: </w:t>
      </w:r>
      <w:r>
        <w:t xml:space="preserve">Кровать детская – 21 </w:t>
      </w:r>
      <w:proofErr w:type="spellStart"/>
      <w:r>
        <w:t>шт</w:t>
      </w:r>
      <w:proofErr w:type="spellEnd"/>
      <w:r>
        <w:t xml:space="preserve"> Раскладушка – 1 шт. </w:t>
      </w:r>
    </w:p>
    <w:p w:rsidR="00510F70" w:rsidRDefault="00F90AA5">
      <w:pPr>
        <w:ind w:left="-5"/>
      </w:pPr>
      <w:r>
        <w:t xml:space="preserve">Шкаф </w:t>
      </w:r>
      <w:proofErr w:type="spellStart"/>
      <w:r>
        <w:t>двухдверный</w:t>
      </w:r>
      <w:proofErr w:type="spellEnd"/>
      <w:r>
        <w:t xml:space="preserve"> – 1шт. </w:t>
      </w:r>
    </w:p>
    <w:p w:rsidR="00510F70" w:rsidRDefault="00F90AA5">
      <w:pPr>
        <w:ind w:left="-5"/>
      </w:pPr>
      <w:r>
        <w:t xml:space="preserve">Стол журнальный – 1 шт. </w:t>
      </w:r>
    </w:p>
    <w:p w:rsidR="00510F70" w:rsidRDefault="00F90AA5">
      <w:pPr>
        <w:ind w:left="-5"/>
      </w:pPr>
      <w:r>
        <w:t xml:space="preserve">Табуретка – 1шт. </w:t>
      </w:r>
    </w:p>
    <w:p w:rsidR="00510F70" w:rsidRDefault="00F90AA5">
      <w:pPr>
        <w:spacing w:after="203"/>
        <w:ind w:left="-5" w:right="246"/>
      </w:pPr>
      <w:r>
        <w:rPr>
          <w:b/>
        </w:rPr>
        <w:t xml:space="preserve">Мойка: </w:t>
      </w:r>
    </w:p>
    <w:p w:rsidR="00510F70" w:rsidRDefault="00F90AA5">
      <w:pPr>
        <w:ind w:left="-5"/>
      </w:pPr>
      <w:proofErr w:type="gramStart"/>
      <w:r>
        <w:t>Стол  кухонный</w:t>
      </w:r>
      <w:proofErr w:type="gramEnd"/>
      <w:r>
        <w:t xml:space="preserve"> – 1 шт. </w:t>
      </w:r>
    </w:p>
    <w:p w:rsidR="00510F70" w:rsidRDefault="00F90AA5">
      <w:pPr>
        <w:ind w:left="-5"/>
      </w:pPr>
      <w:r>
        <w:t xml:space="preserve">Шкаф навесной – 2 шт. </w:t>
      </w:r>
    </w:p>
    <w:p w:rsidR="00510F70" w:rsidRDefault="00F90AA5">
      <w:pPr>
        <w:spacing w:after="203"/>
        <w:ind w:left="-5" w:right="246"/>
      </w:pPr>
      <w:r>
        <w:rPr>
          <w:b/>
        </w:rPr>
        <w:t xml:space="preserve">Туалетная комната: </w:t>
      </w:r>
    </w:p>
    <w:p w:rsidR="00510F70" w:rsidRDefault="00F90AA5">
      <w:pPr>
        <w:ind w:left="-5"/>
      </w:pPr>
      <w:r>
        <w:t xml:space="preserve">Шкаф хозяйственный - 1 шт. </w:t>
      </w:r>
    </w:p>
    <w:p w:rsidR="00510F70" w:rsidRDefault="00F90AA5">
      <w:pPr>
        <w:ind w:left="-5"/>
      </w:pPr>
      <w:r>
        <w:t xml:space="preserve">Вешалка для полотенец – 30 шт. </w:t>
      </w:r>
    </w:p>
    <w:p w:rsidR="00510F70" w:rsidRDefault="00F90AA5">
      <w:pPr>
        <w:ind w:left="-5"/>
      </w:pPr>
      <w:r>
        <w:t xml:space="preserve">Стеллаж для горшков – 1 шт. </w:t>
      </w:r>
    </w:p>
    <w:p w:rsidR="00510F70" w:rsidRDefault="00F90AA5">
      <w:pPr>
        <w:ind w:left="-5"/>
      </w:pPr>
      <w:r>
        <w:lastRenderedPageBreak/>
        <w:t xml:space="preserve">Горшки – 30 шт. </w:t>
      </w:r>
    </w:p>
    <w:p w:rsidR="00510F70" w:rsidRDefault="00F90AA5">
      <w:pPr>
        <w:spacing w:after="157"/>
        <w:ind w:left="-5"/>
      </w:pPr>
      <w:r>
        <w:t xml:space="preserve">Зеркало – 2 шт. </w:t>
      </w:r>
    </w:p>
    <w:p w:rsidR="00510F70" w:rsidRDefault="00F90AA5">
      <w:pPr>
        <w:spacing w:after="155"/>
        <w:ind w:left="0" w:firstLine="0"/>
      </w:pPr>
      <w:r>
        <w:t xml:space="preserve"> </w:t>
      </w:r>
    </w:p>
    <w:p w:rsidR="00510F70" w:rsidRDefault="00510F70" w:rsidP="0096576C">
      <w:pPr>
        <w:spacing w:after="155"/>
        <w:ind w:left="0" w:firstLine="0"/>
      </w:pPr>
    </w:p>
    <w:p w:rsidR="00510F70" w:rsidRDefault="00F90AA5">
      <w:pPr>
        <w:spacing w:after="0"/>
        <w:ind w:left="0" w:firstLine="0"/>
      </w:pPr>
      <w:r>
        <w:t xml:space="preserve"> </w:t>
      </w:r>
    </w:p>
    <w:p w:rsidR="0096576C" w:rsidRDefault="00F90AA5" w:rsidP="0096576C">
      <w:pPr>
        <w:spacing w:after="0"/>
        <w:ind w:left="3692" w:right="246" w:hanging="2504"/>
        <w:jc w:val="center"/>
        <w:rPr>
          <w:b/>
        </w:rPr>
      </w:pPr>
      <w:r>
        <w:rPr>
          <w:b/>
        </w:rPr>
        <w:t>Содержание среды развития в групповых помещениях</w:t>
      </w:r>
    </w:p>
    <w:p w:rsidR="00510F70" w:rsidRDefault="00F90AA5" w:rsidP="0096576C">
      <w:pPr>
        <w:spacing w:after="0"/>
        <w:ind w:left="3692" w:right="246" w:hanging="2504"/>
        <w:jc w:val="center"/>
        <w:rPr>
          <w:b/>
        </w:rPr>
      </w:pPr>
      <w:r>
        <w:rPr>
          <w:b/>
        </w:rPr>
        <w:t>ранний возраст</w:t>
      </w:r>
    </w:p>
    <w:p w:rsidR="0096576C" w:rsidRDefault="0096576C" w:rsidP="0096576C">
      <w:pPr>
        <w:spacing w:after="0"/>
        <w:ind w:left="3692" w:right="246" w:hanging="2504"/>
        <w:jc w:val="center"/>
      </w:pPr>
      <w:bookmarkStart w:id="0" w:name="_GoBack"/>
      <w:bookmarkEnd w:id="0"/>
    </w:p>
    <w:tbl>
      <w:tblPr>
        <w:tblStyle w:val="TableGrid"/>
        <w:tblW w:w="9378" w:type="dxa"/>
        <w:tblInd w:w="-108" w:type="dxa"/>
        <w:tblCellMar>
          <w:top w:w="5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295"/>
        <w:gridCol w:w="3967"/>
        <w:gridCol w:w="3116"/>
      </w:tblGrid>
      <w:tr w:rsidR="00510F70">
        <w:trPr>
          <w:trHeight w:val="655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70" w:rsidRDefault="00F90AA5">
            <w:pPr>
              <w:spacing w:after="0"/>
              <w:ind w:left="146" w:firstLine="0"/>
            </w:pPr>
            <w:r>
              <w:rPr>
                <w:b/>
              </w:rPr>
              <w:t xml:space="preserve">Место (центр)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70" w:rsidRDefault="00F90AA5">
            <w:pPr>
              <w:spacing w:after="0"/>
              <w:ind w:left="0" w:right="60" w:firstLine="0"/>
              <w:jc w:val="center"/>
            </w:pPr>
            <w:r>
              <w:rPr>
                <w:b/>
              </w:rPr>
              <w:t xml:space="preserve">Материалы, оборудование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70" w:rsidRDefault="00F90AA5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Примечание, использование </w:t>
            </w:r>
          </w:p>
        </w:tc>
      </w:tr>
      <w:tr w:rsidR="00510F70">
        <w:trPr>
          <w:trHeight w:val="4196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70" w:rsidRDefault="00F90AA5">
            <w:pPr>
              <w:spacing w:after="0"/>
              <w:ind w:left="2" w:firstLine="0"/>
            </w:pPr>
            <w:r>
              <w:t xml:space="preserve">Раздевалка для взрослых и детей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70" w:rsidRDefault="00F90AA5">
            <w:pPr>
              <w:numPr>
                <w:ilvl w:val="0"/>
                <w:numId w:val="1"/>
              </w:numPr>
              <w:spacing w:after="56" w:line="237" w:lineRule="auto"/>
              <w:ind w:firstLine="0"/>
            </w:pPr>
            <w:r>
              <w:t xml:space="preserve">Традиционные шкафчики с определителем индивидуальной принадлежности (имя, </w:t>
            </w:r>
          </w:p>
          <w:p w:rsidR="00510F70" w:rsidRDefault="00F90AA5">
            <w:pPr>
              <w:spacing w:after="0"/>
              <w:ind w:left="2" w:firstLine="0"/>
            </w:pPr>
            <w:r>
              <w:t xml:space="preserve">картинка), скамейки </w:t>
            </w:r>
          </w:p>
          <w:p w:rsidR="00510F70" w:rsidRDefault="00F90AA5">
            <w:pPr>
              <w:spacing w:after="23"/>
              <w:ind w:left="2" w:firstLine="0"/>
            </w:pPr>
            <w:r>
              <w:t xml:space="preserve"> </w:t>
            </w:r>
          </w:p>
          <w:p w:rsidR="00510F70" w:rsidRDefault="00F90AA5">
            <w:pPr>
              <w:numPr>
                <w:ilvl w:val="0"/>
                <w:numId w:val="1"/>
              </w:numPr>
              <w:spacing w:after="0"/>
              <w:ind w:firstLine="0"/>
            </w:pPr>
            <w:r>
              <w:t>Рекламно-</w:t>
            </w:r>
            <w:proofErr w:type="spellStart"/>
            <w:r>
              <w:t>информационноучебные</w:t>
            </w:r>
            <w:proofErr w:type="spellEnd"/>
            <w:r>
              <w:t xml:space="preserve"> стенды для взрослых. Здесь могут располагаться формы отражения достижений детей в разных областях деятельности и развития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70" w:rsidRDefault="00F90AA5">
            <w:pPr>
              <w:spacing w:after="0" w:line="249" w:lineRule="auto"/>
              <w:ind w:left="0" w:firstLine="0"/>
            </w:pPr>
            <w:r>
              <w:t xml:space="preserve">1.Формирование навыков самообслуживания: умение одеваться, раздеваться, застегиваться и пр.; приветствовать друг друга и прощаться. </w:t>
            </w:r>
          </w:p>
          <w:p w:rsidR="00510F70" w:rsidRDefault="00F90AA5">
            <w:pPr>
              <w:spacing w:after="0"/>
              <w:ind w:left="0" w:right="53" w:firstLine="0"/>
            </w:pPr>
            <w:r>
              <w:t xml:space="preserve">2. Материал, который необходим для работы с родителями, групповые правила, режим работы и др. </w:t>
            </w:r>
          </w:p>
        </w:tc>
      </w:tr>
      <w:tr w:rsidR="00510F70">
        <w:trPr>
          <w:trHeight w:val="194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70" w:rsidRDefault="00F90AA5">
            <w:pPr>
              <w:spacing w:after="0"/>
              <w:ind w:left="2" w:firstLine="0"/>
            </w:pPr>
            <w:r>
              <w:t xml:space="preserve">Уголок  сенсорного развития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70" w:rsidRDefault="00F90AA5">
            <w:pPr>
              <w:spacing w:after="0"/>
              <w:ind w:left="2" w:firstLine="0"/>
            </w:pPr>
            <w:r>
              <w:t xml:space="preserve">Мозаика, вкладыши, пирамидки, бусы, всевозможные лото и другие настольно-печатные игры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70" w:rsidRDefault="00F90AA5">
            <w:pPr>
              <w:spacing w:after="0"/>
              <w:ind w:left="0" w:firstLine="0"/>
            </w:pPr>
            <w:r>
              <w:t xml:space="preserve">Освоение операций вкладывания, наложения, соединения частей в целое, воссоздание образца по заданной картинке </w:t>
            </w:r>
          </w:p>
        </w:tc>
      </w:tr>
      <w:tr w:rsidR="00510F70">
        <w:trPr>
          <w:trHeight w:val="194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70" w:rsidRDefault="00F90AA5">
            <w:pPr>
              <w:spacing w:after="0"/>
              <w:ind w:left="2" w:firstLine="0"/>
              <w:jc w:val="both"/>
            </w:pPr>
            <w:r>
              <w:t xml:space="preserve">Книжный уголок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70" w:rsidRDefault="00F90AA5">
            <w:pPr>
              <w:numPr>
                <w:ilvl w:val="0"/>
                <w:numId w:val="2"/>
              </w:numPr>
              <w:spacing w:after="0" w:line="277" w:lineRule="auto"/>
              <w:ind w:right="584" w:firstLine="0"/>
            </w:pPr>
            <w:r>
              <w:t xml:space="preserve">Детские книги, предметные и сюжетные картинки </w:t>
            </w:r>
          </w:p>
          <w:p w:rsidR="00510F70" w:rsidRDefault="00F90AA5">
            <w:pPr>
              <w:spacing w:after="0"/>
              <w:ind w:left="2" w:firstLine="0"/>
            </w:pPr>
            <w:r>
              <w:t xml:space="preserve"> </w:t>
            </w:r>
          </w:p>
          <w:p w:rsidR="00510F70" w:rsidRDefault="00F90AA5">
            <w:pPr>
              <w:numPr>
                <w:ilvl w:val="0"/>
                <w:numId w:val="2"/>
              </w:numPr>
              <w:spacing w:after="0"/>
              <w:ind w:right="584" w:firstLine="0"/>
            </w:pPr>
            <w:r>
              <w:t xml:space="preserve">Книги для чтения взрослыми детям 3. Разные виды театра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70" w:rsidRDefault="00F90AA5">
            <w:pPr>
              <w:spacing w:after="0"/>
              <w:ind w:left="0" w:firstLine="0"/>
            </w:pPr>
            <w:r>
              <w:t xml:space="preserve">Рассматривание вместе со взрослым, рассказывание, навыки обращения с книгой, умение переворачивать страницы </w:t>
            </w:r>
          </w:p>
        </w:tc>
      </w:tr>
      <w:tr w:rsidR="00510F70">
        <w:trPr>
          <w:trHeight w:val="4196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70" w:rsidRDefault="00F90AA5">
            <w:pPr>
              <w:spacing w:after="0"/>
              <w:ind w:left="2" w:firstLine="0"/>
            </w:pPr>
            <w:r>
              <w:lastRenderedPageBreak/>
              <w:t xml:space="preserve">Уголок конструирования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70" w:rsidRDefault="00F90AA5">
            <w:pPr>
              <w:numPr>
                <w:ilvl w:val="0"/>
                <w:numId w:val="3"/>
              </w:numPr>
              <w:spacing w:after="0" w:line="279" w:lineRule="auto"/>
              <w:ind w:firstLine="0"/>
            </w:pPr>
            <w:r>
              <w:t>Легкий строительный конструктор «</w:t>
            </w:r>
            <w:proofErr w:type="spellStart"/>
            <w:r>
              <w:t>Лего</w:t>
            </w:r>
            <w:proofErr w:type="spellEnd"/>
            <w:r>
              <w:t xml:space="preserve">» </w:t>
            </w:r>
          </w:p>
          <w:p w:rsidR="00510F70" w:rsidRDefault="00F90AA5">
            <w:pPr>
              <w:numPr>
                <w:ilvl w:val="0"/>
                <w:numId w:val="3"/>
              </w:numPr>
              <w:spacing w:after="2" w:line="276" w:lineRule="auto"/>
              <w:ind w:firstLine="0"/>
            </w:pPr>
            <w:r>
              <w:t xml:space="preserve">Транспорт мелкий, средний, крупный </w:t>
            </w:r>
          </w:p>
          <w:p w:rsidR="00510F70" w:rsidRDefault="00F90AA5">
            <w:pPr>
              <w:numPr>
                <w:ilvl w:val="0"/>
                <w:numId w:val="3"/>
              </w:numPr>
              <w:spacing w:after="0"/>
              <w:ind w:firstLine="0"/>
            </w:pPr>
            <w:r>
              <w:t xml:space="preserve">Кубики пластмассовые 4. Небольшие игрушки для обыгрывания построек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70" w:rsidRDefault="00F90AA5">
            <w:pPr>
              <w:spacing w:after="0" w:line="238" w:lineRule="auto"/>
              <w:ind w:left="0" w:firstLine="0"/>
            </w:pPr>
            <w:r>
              <w:t xml:space="preserve">Построение деятельности конструктивного характера: </w:t>
            </w:r>
          </w:p>
          <w:p w:rsidR="00510F70" w:rsidRDefault="00F90AA5">
            <w:pPr>
              <w:spacing w:after="0"/>
              <w:ind w:left="0" w:firstLine="0"/>
            </w:pPr>
            <w:r>
              <w:t xml:space="preserve">осуществление перехода от простого предметного манипулирования (наложение друг на друга, выкладывание дорожки) к работе сначала с </w:t>
            </w:r>
            <w:proofErr w:type="spellStart"/>
            <w:r>
              <w:t>предметнозаданным</w:t>
            </w:r>
            <w:proofErr w:type="spellEnd"/>
            <w:r>
              <w:t xml:space="preserve"> образцом  </w:t>
            </w:r>
          </w:p>
        </w:tc>
      </w:tr>
      <w:tr w:rsidR="00510F70">
        <w:trPr>
          <w:trHeight w:val="334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70" w:rsidRDefault="00F90AA5">
            <w:pPr>
              <w:spacing w:after="0"/>
              <w:ind w:left="2" w:firstLine="0"/>
            </w:pPr>
            <w:r>
              <w:t xml:space="preserve">Уголок </w:t>
            </w:r>
            <w:proofErr w:type="spellStart"/>
            <w:r>
              <w:t>ряжения</w:t>
            </w:r>
            <w:proofErr w:type="spellEnd"/>
            <w: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70" w:rsidRDefault="00F90AA5">
            <w:pPr>
              <w:spacing w:after="0"/>
              <w:ind w:left="2" w:firstLine="0"/>
            </w:pPr>
            <w:r>
              <w:t xml:space="preserve">1. Костюмы животных (лиса,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70" w:rsidRDefault="00F90AA5">
            <w:pPr>
              <w:spacing w:after="0"/>
              <w:ind w:left="0" w:firstLine="0"/>
            </w:pPr>
            <w:r>
              <w:t xml:space="preserve">Дети получают опыт </w:t>
            </w:r>
          </w:p>
        </w:tc>
      </w:tr>
    </w:tbl>
    <w:p w:rsidR="00510F70" w:rsidRDefault="00510F70">
      <w:pPr>
        <w:spacing w:after="0"/>
        <w:ind w:left="-1702" w:right="157" w:firstLine="0"/>
      </w:pPr>
    </w:p>
    <w:tbl>
      <w:tblPr>
        <w:tblStyle w:val="TableGrid"/>
        <w:tblW w:w="9378" w:type="dxa"/>
        <w:tblInd w:w="-108" w:type="dxa"/>
        <w:tblCellMar>
          <w:top w:w="11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2291"/>
        <w:gridCol w:w="3854"/>
        <w:gridCol w:w="3233"/>
      </w:tblGrid>
      <w:tr w:rsidR="00510F70">
        <w:trPr>
          <w:trHeight w:val="484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70" w:rsidRDefault="00F90AA5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70" w:rsidRDefault="00F90AA5">
            <w:pPr>
              <w:spacing w:after="0" w:line="275" w:lineRule="auto"/>
              <w:ind w:left="2" w:firstLine="0"/>
            </w:pPr>
            <w:r>
              <w:t xml:space="preserve">заяц, волк, тигр, медведь, кошка). </w:t>
            </w:r>
          </w:p>
          <w:p w:rsidR="00510F70" w:rsidRDefault="00F90AA5">
            <w:pPr>
              <w:numPr>
                <w:ilvl w:val="0"/>
                <w:numId w:val="4"/>
              </w:numPr>
              <w:spacing w:after="0" w:line="277" w:lineRule="auto"/>
              <w:ind w:firstLine="0"/>
            </w:pPr>
            <w:r>
              <w:t xml:space="preserve">Маски животных (заяц, свинья, </w:t>
            </w:r>
            <w:proofErr w:type="spellStart"/>
            <w:r>
              <w:t>лигушка</w:t>
            </w:r>
            <w:proofErr w:type="spellEnd"/>
            <w:r>
              <w:t xml:space="preserve">, кошка). </w:t>
            </w:r>
          </w:p>
          <w:p w:rsidR="00510F70" w:rsidRDefault="00F90AA5">
            <w:pPr>
              <w:numPr>
                <w:ilvl w:val="0"/>
                <w:numId w:val="4"/>
              </w:numPr>
              <w:spacing w:after="24"/>
              <w:ind w:firstLine="0"/>
            </w:pPr>
            <w:r>
              <w:t xml:space="preserve">Сарафаны на девочек </w:t>
            </w:r>
          </w:p>
          <w:p w:rsidR="00510F70" w:rsidRDefault="00F90AA5">
            <w:pPr>
              <w:numPr>
                <w:ilvl w:val="0"/>
                <w:numId w:val="4"/>
              </w:numPr>
              <w:spacing w:after="26"/>
              <w:ind w:firstLine="0"/>
            </w:pPr>
            <w:r>
              <w:t xml:space="preserve">Костюм повара </w:t>
            </w:r>
          </w:p>
          <w:p w:rsidR="00510F70" w:rsidRDefault="00F90AA5">
            <w:pPr>
              <w:numPr>
                <w:ilvl w:val="0"/>
                <w:numId w:val="4"/>
              </w:numPr>
              <w:spacing w:after="24"/>
              <w:ind w:firstLine="0"/>
            </w:pPr>
            <w:r>
              <w:t xml:space="preserve">Костюм врача </w:t>
            </w:r>
          </w:p>
          <w:p w:rsidR="00510F70" w:rsidRDefault="00F90AA5">
            <w:pPr>
              <w:numPr>
                <w:ilvl w:val="0"/>
                <w:numId w:val="4"/>
              </w:numPr>
              <w:spacing w:after="25"/>
              <w:ind w:firstLine="0"/>
            </w:pPr>
            <w:r>
              <w:t xml:space="preserve">Костюм парикмахера </w:t>
            </w:r>
          </w:p>
          <w:p w:rsidR="00510F70" w:rsidRDefault="00F90AA5">
            <w:pPr>
              <w:numPr>
                <w:ilvl w:val="0"/>
                <w:numId w:val="4"/>
              </w:numPr>
              <w:spacing w:after="24"/>
              <w:ind w:firstLine="0"/>
            </w:pPr>
            <w:r>
              <w:t xml:space="preserve">Костюм полиции (ДПС) </w:t>
            </w:r>
          </w:p>
          <w:p w:rsidR="00510F70" w:rsidRDefault="00F90AA5">
            <w:pPr>
              <w:numPr>
                <w:ilvl w:val="0"/>
                <w:numId w:val="4"/>
              </w:numPr>
              <w:spacing w:after="24"/>
              <w:ind w:firstLine="0"/>
            </w:pPr>
            <w:r>
              <w:t xml:space="preserve">Жезл ГИБДД </w:t>
            </w:r>
          </w:p>
          <w:p w:rsidR="00510F70" w:rsidRDefault="00F90AA5">
            <w:pPr>
              <w:numPr>
                <w:ilvl w:val="0"/>
                <w:numId w:val="4"/>
              </w:numPr>
              <w:spacing w:after="23"/>
              <w:ind w:firstLine="0"/>
            </w:pPr>
            <w:r>
              <w:t xml:space="preserve">Костюм строителя </w:t>
            </w:r>
          </w:p>
          <w:p w:rsidR="00510F70" w:rsidRDefault="00F90AA5">
            <w:pPr>
              <w:numPr>
                <w:ilvl w:val="0"/>
                <w:numId w:val="4"/>
              </w:numPr>
              <w:spacing w:after="27"/>
              <w:ind w:firstLine="0"/>
            </w:pPr>
            <w:r>
              <w:t xml:space="preserve">Шляпки </w:t>
            </w:r>
          </w:p>
          <w:p w:rsidR="00510F70" w:rsidRDefault="00F90AA5">
            <w:pPr>
              <w:numPr>
                <w:ilvl w:val="0"/>
                <w:numId w:val="4"/>
              </w:numPr>
              <w:spacing w:after="14"/>
              <w:ind w:firstLine="0"/>
            </w:pPr>
            <w:r>
              <w:t xml:space="preserve">Сумочки для девочек </w:t>
            </w:r>
          </w:p>
          <w:p w:rsidR="00510F70" w:rsidRDefault="00F90AA5">
            <w:pPr>
              <w:numPr>
                <w:ilvl w:val="0"/>
                <w:numId w:val="4"/>
              </w:numPr>
              <w:spacing w:after="0"/>
              <w:ind w:firstLine="0"/>
            </w:pPr>
            <w:proofErr w:type="spellStart"/>
            <w:r>
              <w:t>Сундучек</w:t>
            </w:r>
            <w:proofErr w:type="spellEnd"/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70" w:rsidRDefault="00F90AA5">
            <w:pPr>
              <w:spacing w:after="0" w:line="250" w:lineRule="auto"/>
              <w:ind w:left="0" w:firstLine="0"/>
            </w:pPr>
            <w:r>
              <w:t xml:space="preserve">создания и реализации игрового замысла, </w:t>
            </w:r>
            <w:proofErr w:type="spellStart"/>
            <w:r>
              <w:t>учаться</w:t>
            </w:r>
            <w:proofErr w:type="spellEnd"/>
            <w:r>
              <w:t xml:space="preserve"> распределять роли. </w:t>
            </w:r>
          </w:p>
          <w:p w:rsidR="00510F70" w:rsidRDefault="00F90AA5">
            <w:pPr>
              <w:spacing w:after="0" w:line="245" w:lineRule="auto"/>
              <w:ind w:left="0" w:firstLine="0"/>
            </w:pPr>
            <w:r>
              <w:t xml:space="preserve">Также дети узнают о видах одежды, ее назначении, тем самым у них пополняется и расширяется словарный запас. </w:t>
            </w:r>
          </w:p>
          <w:p w:rsidR="00510F70" w:rsidRDefault="00F90AA5">
            <w:pPr>
              <w:spacing w:after="0" w:line="251" w:lineRule="auto"/>
              <w:ind w:left="0" w:firstLine="0"/>
            </w:pPr>
            <w:r>
              <w:t xml:space="preserve">У детей формируется чувство прекрасного, а также развивается чувство меры, красоты. </w:t>
            </w:r>
          </w:p>
          <w:p w:rsidR="00510F70" w:rsidRDefault="00F90AA5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510F70">
        <w:trPr>
          <w:trHeight w:val="4524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70" w:rsidRDefault="00F90AA5">
            <w:pPr>
              <w:spacing w:after="0"/>
              <w:ind w:left="2" w:firstLine="0"/>
            </w:pPr>
            <w:r>
              <w:lastRenderedPageBreak/>
              <w:t xml:space="preserve">Уголок художественного творчества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70" w:rsidRDefault="00F90AA5">
            <w:pPr>
              <w:numPr>
                <w:ilvl w:val="0"/>
                <w:numId w:val="5"/>
              </w:numPr>
              <w:spacing w:after="0" w:line="257" w:lineRule="auto"/>
              <w:ind w:right="54" w:firstLine="0"/>
            </w:pPr>
            <w:r>
              <w:t xml:space="preserve">Восковые мелки, гуашь, пластилин, цветные карандаши </w:t>
            </w:r>
          </w:p>
          <w:p w:rsidR="00510F70" w:rsidRDefault="00F90AA5">
            <w:pPr>
              <w:numPr>
                <w:ilvl w:val="0"/>
                <w:numId w:val="5"/>
              </w:numPr>
              <w:spacing w:after="0" w:line="256" w:lineRule="auto"/>
              <w:ind w:right="54" w:firstLine="0"/>
            </w:pPr>
            <w:r>
              <w:t xml:space="preserve">Бумага для свободного рисования, цветная бумага, картон </w:t>
            </w:r>
          </w:p>
          <w:p w:rsidR="00510F70" w:rsidRDefault="00F90AA5">
            <w:pPr>
              <w:numPr>
                <w:ilvl w:val="0"/>
                <w:numId w:val="5"/>
              </w:numPr>
              <w:spacing w:after="0"/>
              <w:ind w:right="54" w:firstLine="0"/>
            </w:pPr>
            <w:r>
              <w:t xml:space="preserve">Приспособления для изобразительной деятельности: кисти с жестким и мягким ворсом, палочки, стеки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70" w:rsidRDefault="00F90AA5">
            <w:pPr>
              <w:spacing w:after="0"/>
              <w:ind w:left="0" w:right="14" w:firstLine="0"/>
            </w:pPr>
            <w:r>
              <w:t xml:space="preserve">Развитие тонкой моторики – стимуляция двигательной деятельности, которая обусловливается скоординированной работой мелких мышц руки и глаза; развитие способности распознавать цвета и формы; эстетическое удовольствие, способность делать свой «продукт» </w:t>
            </w:r>
          </w:p>
        </w:tc>
      </w:tr>
      <w:tr w:rsidR="00510F70">
        <w:trPr>
          <w:trHeight w:val="2266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70" w:rsidRDefault="00F90AA5">
            <w:pPr>
              <w:spacing w:after="0"/>
              <w:ind w:left="2" w:firstLine="0"/>
              <w:jc w:val="both"/>
            </w:pPr>
            <w:r>
              <w:t xml:space="preserve">Уголок природы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70" w:rsidRDefault="00F90AA5">
            <w:pPr>
              <w:numPr>
                <w:ilvl w:val="0"/>
                <w:numId w:val="6"/>
              </w:numPr>
              <w:spacing w:after="0" w:line="257" w:lineRule="auto"/>
              <w:ind w:firstLine="0"/>
            </w:pPr>
            <w:r>
              <w:t xml:space="preserve">Природный материал: камешки, ракушки, различные семена, плоды </w:t>
            </w:r>
          </w:p>
          <w:p w:rsidR="00510F70" w:rsidRDefault="00F90AA5">
            <w:pPr>
              <w:numPr>
                <w:ilvl w:val="0"/>
                <w:numId w:val="6"/>
              </w:numPr>
              <w:spacing w:after="4" w:line="274" w:lineRule="auto"/>
              <w:ind w:firstLine="0"/>
            </w:pPr>
            <w:r>
              <w:t xml:space="preserve">сыпучие продукты: бобы, горох </w:t>
            </w:r>
          </w:p>
          <w:p w:rsidR="00510F70" w:rsidRDefault="00F90AA5">
            <w:pPr>
              <w:numPr>
                <w:ilvl w:val="0"/>
                <w:numId w:val="6"/>
              </w:numPr>
              <w:spacing w:after="0"/>
              <w:ind w:firstLine="0"/>
            </w:pPr>
            <w:r>
              <w:t xml:space="preserve">Календарь природы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70" w:rsidRDefault="00F90AA5">
            <w:pPr>
              <w:spacing w:after="0"/>
              <w:ind w:left="0" w:firstLine="0"/>
            </w:pPr>
            <w:r>
              <w:t xml:space="preserve">Расширение чувствительного опыта ребенка, развитие умений экспериментировать с материала, узнавая при этом свойства предмета </w:t>
            </w:r>
          </w:p>
        </w:tc>
      </w:tr>
      <w:tr w:rsidR="00510F70">
        <w:trPr>
          <w:trHeight w:val="290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70" w:rsidRDefault="00F90AA5">
            <w:pPr>
              <w:spacing w:after="22"/>
              <w:ind w:left="2" w:firstLine="0"/>
            </w:pPr>
            <w:r>
              <w:t xml:space="preserve">Музыкальный </w:t>
            </w:r>
          </w:p>
          <w:p w:rsidR="00510F70" w:rsidRDefault="00F90AA5">
            <w:pPr>
              <w:spacing w:after="0"/>
              <w:ind w:left="2" w:firstLine="0"/>
            </w:pPr>
            <w:r>
              <w:t xml:space="preserve">уголок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70" w:rsidRDefault="00F90AA5">
            <w:pPr>
              <w:spacing w:after="0" w:line="276" w:lineRule="auto"/>
              <w:ind w:left="2" w:right="243" w:firstLine="0"/>
            </w:pPr>
            <w:r>
              <w:t xml:space="preserve">1. Инструменты: металлофон, дудочки 2. Погремушки </w:t>
            </w:r>
          </w:p>
          <w:p w:rsidR="00510F70" w:rsidRDefault="00F90AA5">
            <w:pPr>
              <w:spacing w:after="0"/>
              <w:ind w:left="2" w:firstLine="0"/>
            </w:pPr>
            <w:r>
              <w:t xml:space="preserve"> </w:t>
            </w:r>
          </w:p>
          <w:p w:rsidR="00510F70" w:rsidRDefault="00F90AA5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70" w:rsidRDefault="00F90AA5">
            <w:pPr>
              <w:spacing w:after="0"/>
              <w:ind w:left="0" w:right="172" w:firstLine="0"/>
            </w:pPr>
            <w:r>
              <w:t xml:space="preserve">1-2. Развитие слуховых анализаторов с помощью расширения диапазона средств, издающих звуки; различение мелодии, звука по высоте 3. Прослушивание музыкальных </w:t>
            </w:r>
          </w:p>
        </w:tc>
      </w:tr>
      <w:tr w:rsidR="00510F70">
        <w:trPr>
          <w:trHeight w:val="1944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70" w:rsidRDefault="00510F70">
            <w:pPr>
              <w:spacing w:after="160"/>
              <w:ind w:left="0" w:firstLine="0"/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70" w:rsidRDefault="00510F70">
            <w:pPr>
              <w:spacing w:after="160"/>
              <w:ind w:left="0" w:firstLine="0"/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70" w:rsidRDefault="00F90AA5">
            <w:pPr>
              <w:spacing w:after="0" w:line="277" w:lineRule="auto"/>
              <w:ind w:left="0" w:firstLine="0"/>
            </w:pPr>
            <w:r>
              <w:t xml:space="preserve">произведений, подпевание; танцы – развитие чувства ритма, </w:t>
            </w:r>
          </w:p>
          <w:p w:rsidR="00510F70" w:rsidRDefault="00F90AA5">
            <w:pPr>
              <w:spacing w:after="0"/>
              <w:ind w:left="0" w:right="58" w:firstLine="0"/>
            </w:pPr>
            <w:r>
              <w:t xml:space="preserve">координации движений. Умение слушать, слышать.  </w:t>
            </w:r>
          </w:p>
        </w:tc>
      </w:tr>
      <w:tr w:rsidR="00510F70">
        <w:trPr>
          <w:trHeight w:val="1296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70" w:rsidRDefault="00F90AA5">
            <w:pPr>
              <w:spacing w:after="0"/>
              <w:ind w:left="2" w:right="42" w:firstLine="0"/>
            </w:pPr>
            <w:r>
              <w:t xml:space="preserve">Уголок </w:t>
            </w:r>
            <w:proofErr w:type="spellStart"/>
            <w:r>
              <w:t>сюжетноролевых</w:t>
            </w:r>
            <w:proofErr w:type="spellEnd"/>
            <w:r>
              <w:t xml:space="preserve"> игр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70" w:rsidRDefault="00F90AA5">
            <w:pPr>
              <w:spacing w:after="0"/>
              <w:ind w:left="2" w:firstLine="0"/>
            </w:pPr>
            <w:r>
              <w:t xml:space="preserve">Детская мебель, принадлежности, различные предметы-заместители, отображающие быт взрослых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70" w:rsidRDefault="00F90AA5">
            <w:pPr>
              <w:spacing w:after="0"/>
              <w:ind w:left="0" w:firstLine="0"/>
            </w:pPr>
            <w:r>
              <w:t xml:space="preserve">Формирование ролевых действий, стимуляция </w:t>
            </w:r>
            <w:proofErr w:type="spellStart"/>
            <w:r>
              <w:t>сюжетноотобразительной</w:t>
            </w:r>
            <w:proofErr w:type="spellEnd"/>
            <w:r>
              <w:t xml:space="preserve"> игры. </w:t>
            </w:r>
          </w:p>
        </w:tc>
      </w:tr>
      <w:tr w:rsidR="00510F70">
        <w:trPr>
          <w:trHeight w:val="3231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70" w:rsidRDefault="00F90AA5">
            <w:pPr>
              <w:spacing w:after="0"/>
              <w:ind w:left="2" w:firstLine="0"/>
            </w:pPr>
            <w:r>
              <w:lastRenderedPageBreak/>
              <w:t xml:space="preserve">Настенный групповой материал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70" w:rsidRDefault="00F90AA5">
            <w:pPr>
              <w:spacing w:after="23"/>
              <w:ind w:left="2" w:firstLine="0"/>
            </w:pPr>
            <w:r>
              <w:t xml:space="preserve">1.Плакаты «Овощи», </w:t>
            </w:r>
          </w:p>
          <w:p w:rsidR="00510F70" w:rsidRDefault="00F90AA5">
            <w:pPr>
              <w:spacing w:after="0"/>
              <w:ind w:left="2" w:firstLine="0"/>
            </w:pPr>
            <w:r>
              <w:t xml:space="preserve">«Фрукты» </w:t>
            </w:r>
          </w:p>
          <w:p w:rsidR="00510F70" w:rsidRDefault="00F90AA5">
            <w:pPr>
              <w:spacing w:after="0" w:line="275" w:lineRule="auto"/>
              <w:ind w:left="2" w:firstLine="0"/>
            </w:pPr>
            <w:r>
              <w:t xml:space="preserve">2. Напольные сенсорные коврики </w:t>
            </w:r>
          </w:p>
          <w:p w:rsidR="00510F70" w:rsidRDefault="00F90AA5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70" w:rsidRDefault="00F90AA5">
            <w:pPr>
              <w:spacing w:after="0"/>
              <w:ind w:left="0" w:firstLine="0"/>
            </w:pPr>
            <w:proofErr w:type="spellStart"/>
            <w:r>
              <w:t>Настенно</w:t>
            </w:r>
            <w:proofErr w:type="spellEnd"/>
            <w:r>
              <w:t xml:space="preserve">-напольный материал может нести различную нагрузку по развитию ребенка, начиная с утверждения его как личности и заканчивая обучением, закреплением формы, цвета, ориентации в пространстве </w:t>
            </w:r>
          </w:p>
        </w:tc>
      </w:tr>
      <w:tr w:rsidR="00510F70">
        <w:trPr>
          <w:trHeight w:val="4196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70" w:rsidRDefault="00F90AA5">
            <w:pPr>
              <w:spacing w:after="0"/>
              <w:ind w:left="2" w:firstLine="0"/>
            </w:pPr>
            <w:r>
              <w:t xml:space="preserve">Туалет, раковина для мытья рук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70" w:rsidRDefault="00F90AA5">
            <w:pPr>
              <w:spacing w:after="0"/>
              <w:ind w:left="2" w:firstLine="0"/>
            </w:pPr>
            <w:r>
              <w:t xml:space="preserve">Традиционная обстановка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70" w:rsidRDefault="00F90AA5">
            <w:pPr>
              <w:spacing w:after="0"/>
              <w:ind w:left="0" w:firstLine="0"/>
            </w:pPr>
            <w:r>
              <w:t xml:space="preserve">Развитие навыков опрятности: формирование самостоятельных умений мыть руки, высушивать их, вытирать нос (высмаркиваться), пользуясь платком; обучение самостоятельным действиям при пользовании туалетом </w:t>
            </w:r>
          </w:p>
        </w:tc>
      </w:tr>
    </w:tbl>
    <w:p w:rsidR="00510F70" w:rsidRDefault="00F90AA5">
      <w:pPr>
        <w:spacing w:after="153"/>
        <w:ind w:left="0" w:right="4678" w:firstLine="0"/>
        <w:jc w:val="right"/>
      </w:pPr>
      <w:r>
        <w:rPr>
          <w:b/>
        </w:rPr>
        <w:t xml:space="preserve"> </w:t>
      </w:r>
    </w:p>
    <w:p w:rsidR="00510F70" w:rsidRDefault="00F90AA5">
      <w:pPr>
        <w:spacing w:after="155"/>
        <w:ind w:left="0" w:firstLine="0"/>
      </w:pPr>
      <w:r>
        <w:t xml:space="preserve"> </w:t>
      </w:r>
    </w:p>
    <w:p w:rsidR="00510F70" w:rsidRDefault="00F90AA5">
      <w:pPr>
        <w:spacing w:after="0"/>
        <w:ind w:left="0" w:firstLine="0"/>
      </w:pPr>
      <w:r>
        <w:t xml:space="preserve"> </w:t>
      </w:r>
    </w:p>
    <w:sectPr w:rsidR="00510F70">
      <w:pgSz w:w="11906" w:h="16838"/>
      <w:pgMar w:top="1138" w:right="777" w:bottom="116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F3165"/>
    <w:multiLevelType w:val="hybridMultilevel"/>
    <w:tmpl w:val="358CA720"/>
    <w:lvl w:ilvl="0" w:tplc="11008650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38A15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2C656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6A4C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AE6D3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567BC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CE9A4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64C47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286FF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88144F"/>
    <w:multiLevelType w:val="hybridMultilevel"/>
    <w:tmpl w:val="A5461EA0"/>
    <w:lvl w:ilvl="0" w:tplc="59CE98F2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C21D3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184A8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72A88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30DF9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B862D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D4B01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DAE31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341B2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D702E0"/>
    <w:multiLevelType w:val="hybridMultilevel"/>
    <w:tmpl w:val="E3B8BDDC"/>
    <w:lvl w:ilvl="0" w:tplc="4D52A31C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861C1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EA9AF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905BD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62F59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6A9B2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E2D8D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60F9F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EE328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974DFE"/>
    <w:multiLevelType w:val="hybridMultilevel"/>
    <w:tmpl w:val="7A826D80"/>
    <w:lvl w:ilvl="0" w:tplc="61206C92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32330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68A79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DC79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CE43B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DA54C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A6CAA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A6169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2A43B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C7407A"/>
    <w:multiLevelType w:val="hybridMultilevel"/>
    <w:tmpl w:val="AB184020"/>
    <w:lvl w:ilvl="0" w:tplc="6FDE214E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86064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BAB60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A4733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DE08C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38701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1A8B8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706F9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88A3E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B22291"/>
    <w:multiLevelType w:val="hybridMultilevel"/>
    <w:tmpl w:val="801ACBA8"/>
    <w:lvl w:ilvl="0" w:tplc="92FC6EAA">
      <w:start w:val="2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62769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D6303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EAD14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69BE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E2A95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F4CB5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66FA8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7E1AF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70"/>
    <w:rsid w:val="00510F70"/>
    <w:rsid w:val="0096576C"/>
    <w:rsid w:val="00F9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A6FB"/>
  <w15:docId w15:val="{F01B7892-452B-493F-BD85-5C7C21A8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6"/>
      <w:ind w:left="1092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cp:lastModifiedBy>Egor Sidorow</cp:lastModifiedBy>
  <cp:revision>4</cp:revision>
  <dcterms:created xsi:type="dcterms:W3CDTF">2024-09-09T13:55:00Z</dcterms:created>
  <dcterms:modified xsi:type="dcterms:W3CDTF">2024-09-09T14:02:00Z</dcterms:modified>
</cp:coreProperties>
</file>